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64" w:rsidRPr="007F3264" w:rsidRDefault="007F3264" w:rsidP="00F82C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F3264">
        <w:rPr>
          <w:sz w:val="28"/>
          <w:szCs w:val="28"/>
        </w:rPr>
        <w:t xml:space="preserve">Таганская межрайонная прокуратура информирует, что </w:t>
      </w:r>
      <w:r w:rsidR="00054A42" w:rsidRPr="007F3264">
        <w:rPr>
          <w:color w:val="000000"/>
          <w:sz w:val="28"/>
          <w:szCs w:val="28"/>
        </w:rPr>
        <w:t>Таганский районный суд Москвы вынес при</w:t>
      </w:r>
      <w:r w:rsidRPr="007F3264">
        <w:rPr>
          <w:color w:val="000000"/>
          <w:sz w:val="28"/>
          <w:szCs w:val="28"/>
        </w:rPr>
        <w:t>говор 37-летнему москвичу А.</w:t>
      </w:r>
      <w:r w:rsidR="00054A42" w:rsidRPr="007F3264">
        <w:rPr>
          <w:color w:val="000000"/>
          <w:sz w:val="28"/>
          <w:szCs w:val="28"/>
        </w:rPr>
        <w:t>, признав его виновным в незаконном приобретении и хранении наркотических средств в крупном размере (ч. 2 ст. 228 УК РФ). Суд назначил ему наказание в виде 4 лет лишения свободы с отбыванием в исправительной колонии строгого режима.</w:t>
      </w:r>
    </w:p>
    <w:p w:rsidR="007F3264" w:rsidRPr="007F3264" w:rsidRDefault="00054A42" w:rsidP="00F82C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F3264">
        <w:rPr>
          <w:color w:val="000000"/>
          <w:sz w:val="28"/>
          <w:szCs w:val="28"/>
        </w:rPr>
        <w:t>Суд установил, что не позднее 11</w:t>
      </w:r>
      <w:r w:rsidR="007F3264" w:rsidRPr="007F3264">
        <w:rPr>
          <w:color w:val="000000"/>
          <w:sz w:val="28"/>
          <w:szCs w:val="28"/>
        </w:rPr>
        <w:t>:00 4 октября 2025 года А.</w:t>
      </w:r>
      <w:r w:rsidRPr="007F3264">
        <w:rPr>
          <w:color w:val="000000"/>
          <w:sz w:val="28"/>
          <w:szCs w:val="28"/>
        </w:rPr>
        <w:t>, находясь в подъезде дома на улице Рабочая в Москве, приобрёл через «закладку» у неустановленного лица три пакета с веществом общей массой 2,84 г для личного употребления. Экспертиза подтвердила, что в пакетах содержалось наркотическое средство – производное N-</w:t>
      </w:r>
      <w:proofErr w:type="spellStart"/>
      <w:r w:rsidRPr="007F3264">
        <w:rPr>
          <w:color w:val="000000"/>
          <w:sz w:val="28"/>
          <w:szCs w:val="28"/>
        </w:rPr>
        <w:t>метилэфедрона</w:t>
      </w:r>
      <w:proofErr w:type="spellEnd"/>
      <w:r w:rsidRPr="007F3264">
        <w:rPr>
          <w:color w:val="000000"/>
          <w:sz w:val="28"/>
          <w:szCs w:val="28"/>
        </w:rPr>
        <w:t>, а его количество является крупным размером.</w:t>
      </w:r>
    </w:p>
    <w:p w:rsidR="007F3264" w:rsidRPr="007F3264" w:rsidRDefault="00054A42" w:rsidP="00F82C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F3264">
        <w:rPr>
          <w:color w:val="000000"/>
          <w:sz w:val="28"/>
          <w:szCs w:val="28"/>
        </w:rPr>
        <w:t>После покупки мужчина спрятал наркотик в карман джинсов и под стельку обуви. В тот же день, около 11:00, по адресу в Малом Рогожском переулке он был задержан полицией. При личном досмотре у него были изъяты все три пакета</w:t>
      </w:r>
      <w:r w:rsidR="007F3264" w:rsidRPr="007F3264">
        <w:rPr>
          <w:color w:val="000000"/>
          <w:sz w:val="28"/>
          <w:szCs w:val="28"/>
        </w:rPr>
        <w:t>.</w:t>
      </w:r>
    </w:p>
    <w:p w:rsidR="007F3264" w:rsidRPr="007F3264" w:rsidRDefault="00054A42" w:rsidP="00F82C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F3264">
        <w:rPr>
          <w:color w:val="000000"/>
          <w:sz w:val="28"/>
          <w:szCs w:val="28"/>
        </w:rPr>
        <w:t>Подсудимый полностью признал вину, пояснив суду, что нашёл наркотик в подъезде, часть употребил, а остальное взял для личного использования. Он раскаялся в содеянном. В материалах дела также фигурируют показания свидетеля-полицейского, участвовавшего в задержании.</w:t>
      </w:r>
    </w:p>
    <w:p w:rsidR="00054A42" w:rsidRPr="007F3264" w:rsidRDefault="00054A42" w:rsidP="00F82C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363A"/>
          <w:sz w:val="28"/>
          <w:szCs w:val="28"/>
        </w:rPr>
      </w:pPr>
      <w:r w:rsidRPr="007F3264">
        <w:rPr>
          <w:color w:val="000000"/>
          <w:sz w:val="28"/>
          <w:szCs w:val="28"/>
        </w:rPr>
        <w:t>Суд учел позицию государственного обвинителя Таганской межрайонной прокуратуры, а также то, что А</w:t>
      </w:r>
      <w:r w:rsidR="007F3264" w:rsidRPr="007F3264">
        <w:rPr>
          <w:color w:val="000000"/>
          <w:sz w:val="28"/>
          <w:szCs w:val="28"/>
        </w:rPr>
        <w:t>.</w:t>
      </w:r>
      <w:r w:rsidRPr="007F3264">
        <w:rPr>
          <w:color w:val="000000"/>
          <w:sz w:val="28"/>
          <w:szCs w:val="28"/>
        </w:rPr>
        <w:t xml:space="preserve"> ранее был судим, в том числе условно по аналогичной статье в мае 2025 года.</w:t>
      </w:r>
    </w:p>
    <w:p w:rsidR="00E2286A" w:rsidRDefault="00E2286A" w:rsidP="00516823">
      <w:pPr>
        <w:spacing w:after="0" w:line="240" w:lineRule="auto"/>
        <w:jc w:val="both"/>
      </w:pPr>
      <w:bookmarkStart w:id="0" w:name="_GoBack"/>
      <w:bookmarkEnd w:id="0"/>
    </w:p>
    <w:sectPr w:rsidR="00E2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43259B"/>
    <w:rsid w:val="00516823"/>
    <w:rsid w:val="007F3264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2025-12-29T06:37:00Z</dcterms:created>
  <dcterms:modified xsi:type="dcterms:W3CDTF">2025-12-29T06:38:00Z</dcterms:modified>
</cp:coreProperties>
</file>