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1963" w:rsidRPr="0039155D" w:rsidRDefault="00901963" w:rsidP="00901963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Таганской м</w:t>
      </w:r>
      <w:r w:rsidRPr="0039155D">
        <w:rPr>
          <w:rFonts w:ascii="Times New Roman" w:hAnsi="Times New Roman" w:cs="Times New Roman"/>
          <w:b/>
          <w:sz w:val="28"/>
          <w:szCs w:val="28"/>
          <w:lang w:eastAsia="ru-RU"/>
        </w:rPr>
        <w:t>ежрайонной прокуратурой проведена проверка исполнения должностными лицами Учреждения «Р» (далее – Учреждение) требований Федерального закона от 25.12.2008 № 273-ФЗ «О противодействии коррупции»</w:t>
      </w:r>
    </w:p>
    <w:p w:rsidR="00901963" w:rsidRDefault="00901963" w:rsidP="0090196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01963" w:rsidRPr="00B94F81" w:rsidRDefault="00901963" w:rsidP="0090196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B94F81">
        <w:rPr>
          <w:rFonts w:ascii="Times New Roman" w:hAnsi="Times New Roman" w:cs="Times New Roman"/>
          <w:sz w:val="28"/>
          <w:szCs w:val="28"/>
          <w:lang w:eastAsia="ru-RU"/>
        </w:rPr>
        <w:t xml:space="preserve">ежрайонной прокуратурой проведена проверка исполнения должностными лицами </w:t>
      </w:r>
      <w:r>
        <w:rPr>
          <w:rFonts w:ascii="Times New Roman" w:hAnsi="Times New Roman" w:cs="Times New Roman"/>
          <w:sz w:val="28"/>
          <w:szCs w:val="28"/>
          <w:lang w:eastAsia="ru-RU"/>
        </w:rPr>
        <w:t>Учреждения</w:t>
      </w:r>
      <w:r w:rsidRPr="00B94F81">
        <w:rPr>
          <w:rFonts w:ascii="Times New Roman" w:hAnsi="Times New Roman" w:cs="Times New Roman"/>
          <w:sz w:val="28"/>
          <w:szCs w:val="28"/>
          <w:lang w:eastAsia="ru-RU"/>
        </w:rPr>
        <w:t xml:space="preserve"> «Р» (далее – Учреждение) требований Федерального закона от 25.12.2008 № 273-ФЗ «О противодействии коррупции» (далее – Закон № 273-ФЗ), Федерального закона от 03.12.2012 № 230-ФЗ «О контроле за соответствием расходов лиц, замещающих государственные должности, и иных лиц их доходам» (далее – Закон № 230-ФЗ), в ходе которой выявлены нарушения закона.</w:t>
      </w:r>
    </w:p>
    <w:p w:rsidR="00901963" w:rsidRPr="00B94F81" w:rsidRDefault="00901963" w:rsidP="00901963">
      <w:pPr>
        <w:pStyle w:val="a3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Должностными лицами допущены нарушения, связанные с </w:t>
      </w:r>
      <w:proofErr w:type="spellStart"/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неотражением</w:t>
      </w:r>
      <w:proofErr w:type="spellEnd"/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счетах, открытых в банках и иных кредитных организациях, а также недвижимого имущества. </w:t>
      </w:r>
    </w:p>
    <w:p w:rsidR="00901963" w:rsidRPr="00B94F81" w:rsidRDefault="00901963" w:rsidP="009019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проверкой установлено,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>В. в Справке не указа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 по вкладу, открытый в ПАО «Сбербанк России», легковой автомобиль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О. не указал в Справке счета, открытые </w:t>
      </w: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ПАО «Сбербанк России», ПАО РОСБАНК,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«Райффайзенбанк», счет, открытый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АО «Тинькофф Банк», счета, открытые в АО «АЛЬФА-БАНК», </w:t>
      </w:r>
      <w:proofErr w:type="spellStart"/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1963" w:rsidRPr="00B94F81" w:rsidRDefault="00901963" w:rsidP="009019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выявленных нарушений законодательства </w:t>
      </w:r>
      <w:r w:rsidRPr="00B94F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противодействии коррупции руководству Учреждения внесено представление, которое рассмотрено и удовлетворено, три лица привлечены к дисциплинарной ответственности.</w:t>
      </w:r>
    </w:p>
    <w:p w:rsidR="00901963" w:rsidRDefault="00901963"/>
    <w:sectPr w:rsidR="00901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963"/>
    <w:rsid w:val="0090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B31A0FA-5CA8-BD40-9EED-4A648BEC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963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9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2025-06-06T07:21:00Z</dcterms:created>
  <dcterms:modified xsi:type="dcterms:W3CDTF">2025-06-06T07:21:00Z</dcterms:modified>
</cp:coreProperties>
</file>