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2AAA9" w14:textId="54C92822" w:rsidR="007C61ED" w:rsidRPr="007C61ED" w:rsidRDefault="00C5766A" w:rsidP="00C5766A">
      <w:pPr>
        <w:ind w:firstLine="567"/>
        <w:rPr>
          <w:rFonts w:ascii="Times New Roman" w:hAnsi="Times New Roman"/>
        </w:rPr>
      </w:pPr>
      <w:r w:rsidRPr="00D802A0">
        <w:rPr>
          <w:rFonts w:ascii="Times New Roman" w:hAnsi="Times New Roman"/>
          <w:szCs w:val="28"/>
        </w:rPr>
        <w:t xml:space="preserve">Таганская межрайонная прокуратура информирует, что </w:t>
      </w:r>
      <w:r w:rsidR="007C61ED" w:rsidRPr="007C61ED">
        <w:rPr>
          <w:rFonts w:ascii="Times New Roman" w:hAnsi="Times New Roman"/>
        </w:rPr>
        <w:t>Таганский районный суд Москвы вынес приговор гражданину Кыргызской Республики, признав его виновным в покушении на дачу взятки должностному лицу (ч. 3 ст. 30, ч. 3 ст. 291 УК РФ). Преступление не было доведено до конца по независящим от него обстоятельствам.</w:t>
      </w:r>
    </w:p>
    <w:p w14:paraId="2B89FCDF" w14:textId="77777777" w:rsidR="007C61ED" w:rsidRPr="007C61ED" w:rsidRDefault="007C61ED" w:rsidP="00C5766A">
      <w:pPr>
        <w:ind w:firstLine="567"/>
        <w:rPr>
          <w:rFonts w:ascii="Times New Roman" w:hAnsi="Times New Roman"/>
        </w:rPr>
      </w:pPr>
      <w:r w:rsidRPr="007C61ED">
        <w:rPr>
          <w:rFonts w:ascii="Times New Roman" w:hAnsi="Times New Roman"/>
        </w:rPr>
        <w:t>Суд установил, что 28 февраля 2025 года подсудимый управлял автомобилем Kia Spectra с несколькими нарушениями: транспортное средство не было зарегистрировано в установленном порядке, отсутствовал полис ОСАГО, а также были нарушены правила перевозки детей. Кроме того, у гражданина были выявлены нарушения миграционного законодательства.</w:t>
      </w:r>
    </w:p>
    <w:p w14:paraId="67B6CAEE" w14:textId="77777777" w:rsidR="007C61ED" w:rsidRPr="007C61ED" w:rsidRDefault="007C61ED" w:rsidP="00C5766A">
      <w:pPr>
        <w:ind w:firstLine="567"/>
        <w:rPr>
          <w:rFonts w:ascii="Times New Roman" w:hAnsi="Times New Roman"/>
        </w:rPr>
      </w:pPr>
      <w:r w:rsidRPr="007C61ED">
        <w:rPr>
          <w:rFonts w:ascii="Times New Roman" w:hAnsi="Times New Roman"/>
        </w:rPr>
        <w:t>После остановки транспортного средства инспектором ДПС на Андроньевской площади и составления протоколов об административных правонарушениях, подсудимый, желая избежать ответственности и дальнейшего разбирательства в отделе полиции, предложил инспектору взятку. Несмотря на неоднократные предупреждения сотрудника полиции о том, что его действия являются уголовно наказуемыми и ведутся видеозаписи, гражданин положил 11 000 рублей в бардачок служебного автомобиля. Инспектор от взятки отказался, после чего нарушитель был задержан.</w:t>
      </w:r>
    </w:p>
    <w:p w14:paraId="6A93F715" w14:textId="77777777" w:rsidR="007C61ED" w:rsidRPr="007C61ED" w:rsidRDefault="007C61ED" w:rsidP="00C5766A">
      <w:pPr>
        <w:ind w:firstLine="567"/>
        <w:rPr>
          <w:rFonts w:ascii="Times New Roman" w:hAnsi="Times New Roman"/>
        </w:rPr>
      </w:pPr>
      <w:r w:rsidRPr="007C61ED">
        <w:rPr>
          <w:rFonts w:ascii="Times New Roman" w:hAnsi="Times New Roman"/>
        </w:rPr>
        <w:t>В судебном заседании подсудимый полностью признал свою вину и раскаялся. Суд учел в качестве смягчающих обстоятельств наличие малолетнего ребенка, состояние здоровья членов семьи, а также то, что он является единственным кормильцем. Обстоятельств, отягчающих наказание, не установлено.</w:t>
      </w:r>
    </w:p>
    <w:p w14:paraId="497ACCAD" w14:textId="77777777" w:rsidR="007C61ED" w:rsidRPr="007C61ED" w:rsidRDefault="007C61ED" w:rsidP="00C5766A">
      <w:pPr>
        <w:ind w:firstLine="567"/>
        <w:rPr>
          <w:rFonts w:ascii="Times New Roman" w:hAnsi="Times New Roman"/>
        </w:rPr>
      </w:pPr>
      <w:r w:rsidRPr="007C61ED">
        <w:rPr>
          <w:rFonts w:ascii="Times New Roman" w:hAnsi="Times New Roman"/>
        </w:rPr>
        <w:t>Суд назначил подсудимому наказание в виде штрафа в размере 40 000 рублей. Учитывая срок его задержания (с 28 февраля по 1 марта 2025 года) и последующее содержание под домашним арестом (с 1 марта по 10 апреля 2025 года), суд постановил считать назначенное наказание отбытым и освободил его от уплаты штрафа.</w:t>
      </w:r>
    </w:p>
    <w:p w14:paraId="70FAC994" w14:textId="37AC36AC" w:rsidR="00C5766A" w:rsidRDefault="007C61ED" w:rsidP="00B71AF7">
      <w:pPr>
        <w:ind w:firstLine="567"/>
        <w:rPr>
          <w:rFonts w:ascii="Times New Roman" w:hAnsi="Times New Roman"/>
        </w:rPr>
      </w:pPr>
      <w:r w:rsidRPr="007C61ED">
        <w:rPr>
          <w:rFonts w:ascii="Times New Roman" w:hAnsi="Times New Roman"/>
        </w:rPr>
        <w:t>Денежные средства в размере 11 000 рублей, изъятые в качестве вещественного доказательства, по вступлении приговора в законную силу обращаются в доход государства. Мера пресечения изменена с домашнего ареста на подписку о невыезде, которая будет отменена после вступления приговора в силу.</w:t>
      </w:r>
      <w:bookmarkStart w:id="0" w:name="_GoBack"/>
      <w:bookmarkEnd w:id="0"/>
      <w:r w:rsidR="00C5766A">
        <w:rPr>
          <w:rFonts w:ascii="Times New Roman" w:hAnsi="Times New Roman"/>
        </w:rPr>
        <w:br w:type="page"/>
      </w:r>
    </w:p>
    <w:sectPr w:rsidR="00C5766A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5D4352"/>
    <w:multiLevelType w:val="hybridMultilevel"/>
    <w:tmpl w:val="6B087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E72968"/>
    <w:multiLevelType w:val="hybridMultilevel"/>
    <w:tmpl w:val="AA286B68"/>
    <w:lvl w:ilvl="0" w:tplc="BAF86832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17E"/>
    <w:rsid w:val="00093735"/>
    <w:rsid w:val="000B2CF8"/>
    <w:rsid w:val="000D3987"/>
    <w:rsid w:val="00135470"/>
    <w:rsid w:val="00193D1E"/>
    <w:rsid w:val="001D0D75"/>
    <w:rsid w:val="00207024"/>
    <w:rsid w:val="002208B8"/>
    <w:rsid w:val="00244BAF"/>
    <w:rsid w:val="002B64C7"/>
    <w:rsid w:val="002E023D"/>
    <w:rsid w:val="0034507F"/>
    <w:rsid w:val="003B59DE"/>
    <w:rsid w:val="003E3507"/>
    <w:rsid w:val="003E7D1B"/>
    <w:rsid w:val="0044434E"/>
    <w:rsid w:val="004A3845"/>
    <w:rsid w:val="00551F25"/>
    <w:rsid w:val="006906CC"/>
    <w:rsid w:val="00710D8C"/>
    <w:rsid w:val="007C61ED"/>
    <w:rsid w:val="008421A5"/>
    <w:rsid w:val="008E28FC"/>
    <w:rsid w:val="008E469F"/>
    <w:rsid w:val="00971C01"/>
    <w:rsid w:val="00A43071"/>
    <w:rsid w:val="00A96732"/>
    <w:rsid w:val="00AB5775"/>
    <w:rsid w:val="00AB617E"/>
    <w:rsid w:val="00AE783F"/>
    <w:rsid w:val="00B274C8"/>
    <w:rsid w:val="00B6268B"/>
    <w:rsid w:val="00B71AF7"/>
    <w:rsid w:val="00BC3683"/>
    <w:rsid w:val="00C4299E"/>
    <w:rsid w:val="00C44E40"/>
    <w:rsid w:val="00C5766A"/>
    <w:rsid w:val="00CB4B7F"/>
    <w:rsid w:val="00D15EB9"/>
    <w:rsid w:val="00D8713A"/>
    <w:rsid w:val="00DC7941"/>
    <w:rsid w:val="00E26065"/>
    <w:rsid w:val="00EC5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0B0F"/>
  <w15:docId w15:val="{DD07D8FB-1009-4AB4-9589-7A8763E7F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C4299E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List Paragraph"/>
    <w:basedOn w:val="a"/>
    <w:uiPriority w:val="34"/>
    <w:qFormat/>
    <w:rsid w:val="007C61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Оксана</dc:creator>
  <cp:lastModifiedBy>User</cp:lastModifiedBy>
  <cp:revision>2</cp:revision>
  <dcterms:created xsi:type="dcterms:W3CDTF">2026-01-12T13:30:00Z</dcterms:created>
  <dcterms:modified xsi:type="dcterms:W3CDTF">2026-01-12T13:30:00Z</dcterms:modified>
</cp:coreProperties>
</file>